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9D13" w14:textId="77777777" w:rsidR="003270A7" w:rsidRPr="003270A7" w:rsidRDefault="003270A7" w:rsidP="003270A7">
      <w:pPr>
        <w:rPr>
          <w:rFonts w:ascii="Tahoma" w:hAnsi="Tahoma" w:cs="Tahoma"/>
          <w:b/>
          <w:bCs/>
          <w:sz w:val="24"/>
          <w:szCs w:val="24"/>
        </w:rPr>
      </w:pPr>
    </w:p>
    <w:p w14:paraId="769A73B0" w14:textId="77777777" w:rsidR="003270A7" w:rsidRPr="003270A7" w:rsidRDefault="003270A7" w:rsidP="003270A7">
      <w:pPr>
        <w:rPr>
          <w:rFonts w:ascii="Tahoma" w:hAnsi="Tahoma" w:cs="Tahoma"/>
          <w:b/>
          <w:bCs/>
          <w:sz w:val="24"/>
          <w:szCs w:val="24"/>
        </w:rPr>
      </w:pPr>
    </w:p>
    <w:p w14:paraId="41615D8E" w14:textId="77777777" w:rsidR="003270A7" w:rsidRPr="003270A7" w:rsidRDefault="003270A7" w:rsidP="003270A7">
      <w:pPr>
        <w:rPr>
          <w:rFonts w:ascii="Tahoma" w:hAnsi="Tahoma" w:cs="Tahoma"/>
          <w:b/>
          <w:bCs/>
          <w:sz w:val="24"/>
          <w:szCs w:val="24"/>
        </w:rPr>
      </w:pPr>
    </w:p>
    <w:p w14:paraId="6E78C713" w14:textId="3391ACAF" w:rsidR="003270A7" w:rsidRDefault="003270A7" w:rsidP="003270A7">
      <w:pPr>
        <w:rPr>
          <w:rFonts w:ascii="Tahoma" w:hAnsi="Tahoma" w:cs="Tahoma"/>
          <w:sz w:val="24"/>
          <w:szCs w:val="24"/>
        </w:rPr>
      </w:pPr>
      <w:r w:rsidRPr="00DB5B12">
        <w:rPr>
          <w:rFonts w:ascii="Tahoma" w:hAnsi="Tahoma" w:cs="Tahoma"/>
          <w:b/>
          <w:bCs/>
          <w:sz w:val="32"/>
          <w:szCs w:val="32"/>
        </w:rPr>
        <w:t xml:space="preserve">Classroom 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DB5B12">
        <w:rPr>
          <w:rFonts w:ascii="Tahoma" w:hAnsi="Tahoma" w:cs="Tahoma"/>
          <w:b/>
          <w:bCs/>
          <w:sz w:val="32"/>
          <w:szCs w:val="32"/>
        </w:rPr>
        <w:t>ctivities:</w:t>
      </w:r>
    </w:p>
    <w:p w14:paraId="2A7A2109" w14:textId="77777777" w:rsidR="003270A7" w:rsidRPr="008258E9" w:rsidRDefault="003270A7" w:rsidP="003270A7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 xml:space="preserve">is document contains a large bank of tasks, </w:t>
      </w:r>
      <w:r w:rsidRPr="008258E9">
        <w:rPr>
          <w:rFonts w:ascii="Tahoma" w:hAnsi="Tahoma" w:cs="Tahoma"/>
          <w:sz w:val="24"/>
          <w:szCs w:val="24"/>
        </w:rPr>
        <w:t xml:space="preserve">intended to bring the enjoyment of </w:t>
      </w:r>
      <w:r>
        <w:rPr>
          <w:rFonts w:ascii="Tahoma" w:hAnsi="Tahoma" w:cs="Tahoma"/>
          <w:sz w:val="24"/>
          <w:szCs w:val="24"/>
        </w:rPr>
        <w:t xml:space="preserve">Jane </w:t>
      </w:r>
      <w:r w:rsidRPr="008258E9">
        <w:rPr>
          <w:rFonts w:ascii="Tahoma" w:hAnsi="Tahoma" w:cs="Tahoma"/>
          <w:sz w:val="24"/>
          <w:szCs w:val="24"/>
        </w:rPr>
        <w:t>Austen</w:t>
      </w:r>
      <w:r>
        <w:rPr>
          <w:rFonts w:ascii="Tahoma" w:hAnsi="Tahoma" w:cs="Tahoma"/>
          <w:sz w:val="24"/>
          <w:szCs w:val="24"/>
        </w:rPr>
        <w:t>’s works</w:t>
      </w:r>
      <w:r w:rsidRPr="008258E9">
        <w:rPr>
          <w:rFonts w:ascii="Tahoma" w:hAnsi="Tahoma" w:cs="Tahoma"/>
          <w:sz w:val="24"/>
          <w:szCs w:val="24"/>
        </w:rPr>
        <w:t xml:space="preserve"> into your classroom. </w:t>
      </w:r>
      <w:r>
        <w:rPr>
          <w:rFonts w:ascii="Tahoma" w:hAnsi="Tahoma" w:cs="Tahoma"/>
          <w:sz w:val="24"/>
          <w:szCs w:val="24"/>
        </w:rPr>
        <w:t>We suggest a pick-n-mix approach: choose the activities that will best suit your students and remove the rest! S</w:t>
      </w:r>
      <w:r w:rsidRPr="008258E9">
        <w:rPr>
          <w:rFonts w:ascii="Tahoma" w:hAnsi="Tahoma" w:cs="Tahoma"/>
          <w:sz w:val="24"/>
          <w:szCs w:val="24"/>
        </w:rPr>
        <w:t xml:space="preserve">ome of the GCSE resources may suit more ambitious KS3 students and, in turn, some GCSE students may relish the challenge of tasks in the A Level section. </w:t>
      </w:r>
    </w:p>
    <w:p w14:paraId="2A5216EF" w14:textId="77777777" w:rsidR="003270A7" w:rsidRPr="008258E9" w:rsidRDefault="003270A7" w:rsidP="003270A7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 xml:space="preserve">The Assessment Objectives (AOs) common across exam boards for English, English Language and English Literature are here as a guide, to ensure students explore the full spectrum of skills expected by examiners. </w:t>
      </w:r>
    </w:p>
    <w:p w14:paraId="2A469F4D" w14:textId="77777777" w:rsidR="003270A7" w:rsidRPr="008258E9" w:rsidRDefault="003270A7" w:rsidP="003270A7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 xml:space="preserve">Some of the tasks have been written with more accessible vocabulary, sentence scaffolding and formatted in larger fonts and with expanded character spacing, for those students who require additional support. </w:t>
      </w:r>
      <w:r>
        <w:rPr>
          <w:rFonts w:ascii="Tahoma" w:hAnsi="Tahoma" w:cs="Tahoma"/>
          <w:sz w:val="24"/>
          <w:szCs w:val="24"/>
        </w:rPr>
        <w:t xml:space="preserve">Make sure to scroll through the entire document to see all the activities. </w:t>
      </w:r>
    </w:p>
    <w:p w14:paraId="725A0398" w14:textId="77777777" w:rsidR="003270A7" w:rsidRDefault="003270A7" w:rsidP="003270A7">
      <w:pPr>
        <w:rPr>
          <w:rFonts w:ascii="Tahoma" w:hAnsi="Tahoma" w:cs="Tahoma"/>
          <w:sz w:val="24"/>
          <w:szCs w:val="24"/>
        </w:rPr>
      </w:pPr>
    </w:p>
    <w:p w14:paraId="0248C806" w14:textId="631ED3D0" w:rsidR="003270A7" w:rsidRDefault="003270A7" w:rsidP="003270A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Some of these</w:t>
      </w:r>
      <w:r w:rsidRPr="008258E9">
        <w:rPr>
          <w:rFonts w:ascii="Tahoma" w:hAnsi="Tahoma" w:cs="Tahoma"/>
          <w:b/>
          <w:bCs/>
          <w:sz w:val="24"/>
          <w:szCs w:val="24"/>
        </w:rPr>
        <w:t xml:space="preserve"> activities make use of a short video of </w:t>
      </w:r>
      <w:r w:rsidR="00847936">
        <w:rPr>
          <w:rFonts w:ascii="Tahoma" w:hAnsi="Tahoma" w:cs="Tahoma"/>
          <w:b/>
          <w:bCs/>
          <w:sz w:val="24"/>
          <w:szCs w:val="24"/>
        </w:rPr>
        <w:t>Lucy Steel</w:t>
      </w:r>
      <w:r>
        <w:rPr>
          <w:rFonts w:ascii="Tahoma" w:hAnsi="Tahoma" w:cs="Tahoma"/>
          <w:b/>
          <w:bCs/>
          <w:sz w:val="24"/>
          <w:szCs w:val="24"/>
        </w:rPr>
        <w:t xml:space="preserve">, from </w:t>
      </w:r>
      <w:r w:rsidR="00847936">
        <w:rPr>
          <w:rFonts w:ascii="Tahoma" w:hAnsi="Tahoma" w:cs="Tahoma"/>
          <w:b/>
          <w:bCs/>
          <w:i/>
          <w:iCs/>
          <w:sz w:val="24"/>
          <w:szCs w:val="24"/>
        </w:rPr>
        <w:t>Sense and Sensibility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, </w:t>
      </w:r>
      <w:r>
        <w:rPr>
          <w:rFonts w:ascii="Tahoma" w:hAnsi="Tahoma" w:cs="Tahoma"/>
          <w:b/>
          <w:bCs/>
          <w:sz w:val="24"/>
          <w:szCs w:val="24"/>
        </w:rPr>
        <w:t xml:space="preserve">chapter </w:t>
      </w:r>
      <w:r w:rsidR="00847936">
        <w:rPr>
          <w:rFonts w:ascii="Tahoma" w:hAnsi="Tahoma" w:cs="Tahoma"/>
          <w:b/>
          <w:bCs/>
          <w:sz w:val="24"/>
          <w:szCs w:val="24"/>
        </w:rPr>
        <w:t>49</w:t>
      </w:r>
    </w:p>
    <w:p w14:paraId="3D2E2D93" w14:textId="77777777" w:rsidR="003270A7" w:rsidRDefault="003270A7" w:rsidP="003270A7">
      <w:pPr>
        <w:rPr>
          <w:rFonts w:ascii="Tahoma" w:hAnsi="Tahoma" w:cs="Tahoma"/>
          <w:b/>
          <w:bCs/>
          <w:sz w:val="24"/>
          <w:szCs w:val="24"/>
        </w:rPr>
      </w:pPr>
    </w:p>
    <w:p w14:paraId="2F973E5E" w14:textId="78D5BB4C" w:rsidR="003270A7" w:rsidRPr="008258E9" w:rsidRDefault="003270A7" w:rsidP="003270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Watch it here</w:t>
      </w:r>
      <w:r w:rsidRPr="008258E9">
        <w:rPr>
          <w:rFonts w:ascii="Tahoma" w:hAnsi="Tahoma" w:cs="Tahoma"/>
          <w:b/>
          <w:bCs/>
          <w:sz w:val="24"/>
          <w:szCs w:val="24"/>
        </w:rPr>
        <w:t xml:space="preserve">: </w:t>
      </w:r>
      <w:hyperlink r:id="rId6" w:history="1">
        <w:r w:rsidR="00A2401B" w:rsidRPr="00784E04">
          <w:rPr>
            <w:rStyle w:val="Hyperlink"/>
            <w:rFonts w:ascii="Tahoma" w:hAnsi="Tahoma" w:cs="Tahoma"/>
            <w:sz w:val="24"/>
            <w:szCs w:val="24"/>
          </w:rPr>
          <w:t>https://www.youtube.com/watch?v=qEdE0pic3oM</w:t>
        </w:r>
      </w:hyperlink>
      <w:r w:rsidR="00A2401B">
        <w:rPr>
          <w:rFonts w:ascii="Tahoma" w:hAnsi="Tahoma" w:cs="Tahoma"/>
          <w:sz w:val="24"/>
          <w:szCs w:val="24"/>
        </w:rPr>
        <w:t xml:space="preserve"> </w:t>
      </w:r>
    </w:p>
    <w:p w14:paraId="58405E16" w14:textId="77777777" w:rsidR="003270A7" w:rsidRDefault="003270A7" w:rsidP="003270A7">
      <w:pPr>
        <w:rPr>
          <w:rFonts w:ascii="Tahoma" w:hAnsi="Tahoma" w:cs="Tahoma"/>
          <w:sz w:val="24"/>
          <w:szCs w:val="24"/>
        </w:rPr>
      </w:pPr>
    </w:p>
    <w:p w14:paraId="386645D6" w14:textId="77777777" w:rsidR="003270A7" w:rsidRDefault="003270A7" w:rsidP="003270A7">
      <w:pPr>
        <w:rPr>
          <w:rFonts w:ascii="Tahoma" w:hAnsi="Tahoma" w:cs="Tahoma"/>
          <w:sz w:val="24"/>
          <w:szCs w:val="24"/>
        </w:rPr>
      </w:pPr>
    </w:p>
    <w:p w14:paraId="199525D5" w14:textId="77777777" w:rsidR="003270A7" w:rsidRDefault="003270A7">
      <w:pPr>
        <w:suppressAutoHyphens w:val="0"/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  <w:br w:type="page"/>
      </w:r>
    </w:p>
    <w:p w14:paraId="6C603A74" w14:textId="047C739E" w:rsidR="003270A7" w:rsidRPr="00C72372" w:rsidRDefault="003270A7" w:rsidP="00327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C72372">
        <w:rPr>
          <w:rFonts w:ascii="Tahoma" w:hAnsi="Tahoma" w:cs="Tahoma"/>
          <w:b/>
          <w:bCs/>
          <w:sz w:val="24"/>
          <w:szCs w:val="24"/>
        </w:rPr>
        <w:lastRenderedPageBreak/>
        <w:t>Lucy Steele’s Letter</w:t>
      </w:r>
      <w:r w:rsidRPr="00C72372">
        <w:rPr>
          <w:rFonts w:ascii="Tahoma" w:hAnsi="Tahoma" w:cs="Tahoma"/>
          <w:b/>
          <w:bCs/>
          <w:sz w:val="24"/>
          <w:szCs w:val="24"/>
        </w:rPr>
        <w:tab/>
      </w:r>
      <w:r w:rsidRPr="00C72372">
        <w:rPr>
          <w:rFonts w:ascii="Tahoma" w:hAnsi="Tahoma" w:cs="Tahoma"/>
          <w:b/>
          <w:bCs/>
          <w:sz w:val="24"/>
          <w:szCs w:val="24"/>
        </w:rPr>
        <w:tab/>
      </w:r>
      <w:r w:rsidRPr="00C72372">
        <w:rPr>
          <w:rFonts w:ascii="Tahoma" w:hAnsi="Tahoma" w:cs="Tahoma"/>
          <w:b/>
          <w:bCs/>
          <w:sz w:val="24"/>
          <w:szCs w:val="24"/>
        </w:rPr>
        <w:tab/>
      </w:r>
      <w:r w:rsidRPr="00C72372">
        <w:rPr>
          <w:rFonts w:ascii="Tahoma" w:hAnsi="Tahoma" w:cs="Tahoma"/>
          <w:b/>
          <w:bCs/>
          <w:sz w:val="24"/>
          <w:szCs w:val="24"/>
        </w:rPr>
        <w:tab/>
      </w:r>
      <w:r w:rsidRPr="00C72372">
        <w:rPr>
          <w:rFonts w:ascii="Tahoma" w:hAnsi="Tahoma" w:cs="Tahoma"/>
          <w:b/>
          <w:bCs/>
          <w:sz w:val="24"/>
          <w:szCs w:val="24"/>
        </w:rPr>
        <w:tab/>
        <w:t xml:space="preserve">     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72372"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865DF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72372">
        <w:rPr>
          <w:rFonts w:ascii="Tahoma" w:hAnsi="Tahoma" w:cs="Tahoma"/>
          <w:b/>
          <w:bCs/>
          <w:sz w:val="24"/>
          <w:szCs w:val="24"/>
        </w:rPr>
        <w:t xml:space="preserve"> KS3/4 Challenge</w:t>
      </w:r>
    </w:p>
    <w:p w14:paraId="328E7DDE" w14:textId="1CB4A7DB" w:rsidR="00550888" w:rsidRPr="00C72372" w:rsidRDefault="00983EE1">
      <w:pPr>
        <w:spacing w:line="276" w:lineRule="auto"/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</w:pPr>
      <w:r w:rsidRPr="00C72372"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  <w:t>Analysis</w:t>
      </w:r>
    </w:p>
    <w:p w14:paraId="328E7DDF" w14:textId="02A78CD3" w:rsidR="00550888" w:rsidRPr="00C72372" w:rsidRDefault="00983EE1">
      <w:pPr>
        <w:spacing w:line="276" w:lineRule="auto"/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  <w:r w:rsidRPr="00C72372">
        <w:rPr>
          <w:rFonts w:ascii="Tahoma" w:eastAsia="Times New Roman" w:hAnsi="Tahoma" w:cs="Tahoma"/>
          <w:kern w:val="0"/>
          <w:sz w:val="24"/>
          <w:szCs w:val="24"/>
          <w:lang w:eastAsia="en-GB"/>
        </w:rPr>
        <w:t>How does Lucy Steel</w:t>
      </w:r>
      <w:r w:rsidR="00500C1E" w:rsidRPr="00C72372">
        <w:rPr>
          <w:rFonts w:ascii="Tahoma" w:eastAsia="Times New Roman" w:hAnsi="Tahoma" w:cs="Tahoma"/>
          <w:kern w:val="0"/>
          <w:sz w:val="24"/>
          <w:szCs w:val="24"/>
          <w:lang w:eastAsia="en-GB"/>
        </w:rPr>
        <w:t>e</w:t>
      </w:r>
      <w:r w:rsidRPr="00C72372">
        <w:rPr>
          <w:rFonts w:ascii="Tahoma" w:eastAsia="Times New Roman" w:hAnsi="Tahoma" w:cs="Tahoma"/>
          <w:kern w:val="0"/>
          <w:sz w:val="24"/>
          <w:szCs w:val="24"/>
          <w:lang w:eastAsia="en-GB"/>
        </w:rPr>
        <w:t xml:space="preserve"> flatter Edward Ferrars and assert what she wishes to appear her own good moral character in her letter? </w:t>
      </w:r>
    </w:p>
    <w:p w14:paraId="0450F82A" w14:textId="314D1EFA" w:rsidR="00C72372" w:rsidRDefault="00983EE1">
      <w:pPr>
        <w:spacing w:line="276" w:lineRule="auto"/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  <w:r w:rsidRPr="00C72372">
        <w:rPr>
          <w:rFonts w:ascii="Tahoma" w:eastAsia="Times New Roman" w:hAnsi="Tahoma" w:cs="Tahoma"/>
          <w:kern w:val="0"/>
          <w:sz w:val="24"/>
          <w:szCs w:val="24"/>
          <w:lang w:eastAsia="en-GB"/>
        </w:rPr>
        <w:t xml:space="preserve">Write a paragraph to explain how she does this, using at least three short quotations. </w:t>
      </w:r>
    </w:p>
    <w:p w14:paraId="1BE3C533" w14:textId="77777777" w:rsidR="00FF6236" w:rsidRPr="00C72372" w:rsidRDefault="00FF6236">
      <w:pPr>
        <w:spacing w:line="276" w:lineRule="auto"/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</w:p>
    <w:p w14:paraId="328E7DE2" w14:textId="77777777" w:rsidR="00550888" w:rsidRPr="00FF6236" w:rsidRDefault="00983EE1">
      <w:pPr>
        <w:spacing w:line="276" w:lineRule="auto"/>
        <w:rPr>
          <w:rFonts w:ascii="Tahoma" w:eastAsia="Times New Roman" w:hAnsi="Tahoma" w:cs="Tahoma"/>
          <w:b/>
          <w:bCs/>
          <w:kern w:val="0"/>
          <w:sz w:val="24"/>
          <w:szCs w:val="24"/>
          <w:lang w:eastAsia="en-GB"/>
        </w:rPr>
      </w:pPr>
      <w:r w:rsidRPr="00FF6236">
        <w:rPr>
          <w:rFonts w:ascii="Tahoma" w:eastAsia="Times New Roman" w:hAnsi="Tahoma" w:cs="Tahoma"/>
          <w:b/>
          <w:bCs/>
          <w:kern w:val="0"/>
          <w:sz w:val="24"/>
          <w:szCs w:val="24"/>
          <w:lang w:eastAsia="en-GB"/>
        </w:rPr>
        <w:t xml:space="preserve">Extension </w:t>
      </w:r>
    </w:p>
    <w:p w14:paraId="328E7DE3" w14:textId="77777777" w:rsidR="00550888" w:rsidRDefault="00983EE1">
      <w:pPr>
        <w:spacing w:line="276" w:lineRule="auto"/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  <w:r w:rsidRPr="00C72372">
        <w:rPr>
          <w:rFonts w:ascii="Tahoma" w:eastAsia="Times New Roman" w:hAnsi="Tahoma" w:cs="Tahoma"/>
          <w:kern w:val="0"/>
          <w:sz w:val="24"/>
          <w:szCs w:val="24"/>
          <w:lang w:eastAsia="en-GB"/>
        </w:rPr>
        <w:t>Compare Lucy’s apparent confidence to Elinor’s concern for social propriety and restraint from elsewhere in “Sense and Sensibility”.</w:t>
      </w:r>
    </w:p>
    <w:p w14:paraId="79A9B274" w14:textId="77777777" w:rsidR="00C72372" w:rsidRPr="00C72372" w:rsidRDefault="00C72372">
      <w:pPr>
        <w:spacing w:line="276" w:lineRule="auto"/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</w:p>
    <w:p w14:paraId="328E7DE4" w14:textId="77777777" w:rsidR="00550888" w:rsidRPr="00C72372" w:rsidRDefault="00983EE1">
      <w:pPr>
        <w:spacing w:line="276" w:lineRule="auto"/>
        <w:rPr>
          <w:rFonts w:ascii="Tahoma" w:hAnsi="Tahoma" w:cs="Tahoma"/>
          <w:b/>
          <w:bCs/>
          <w:color w:val="FF33CC"/>
          <w:sz w:val="24"/>
          <w:szCs w:val="24"/>
        </w:rPr>
      </w:pPr>
      <w:r w:rsidRPr="00C72372">
        <w:rPr>
          <w:rFonts w:ascii="Tahoma" w:hAnsi="Tahoma" w:cs="Tahoma"/>
          <w:b/>
          <w:bCs/>
          <w:color w:val="FF33CC"/>
          <w:sz w:val="24"/>
          <w:szCs w:val="24"/>
        </w:rPr>
        <w:t>Context</w:t>
      </w:r>
    </w:p>
    <w:p w14:paraId="328E7DE5" w14:textId="70D21A0B" w:rsidR="00550888" w:rsidRPr="00C72372" w:rsidRDefault="00983EE1">
      <w:pPr>
        <w:spacing w:line="276" w:lineRule="auto"/>
        <w:rPr>
          <w:rFonts w:ascii="Tahoma" w:hAnsi="Tahoma" w:cs="Tahoma"/>
          <w:sz w:val="24"/>
          <w:szCs w:val="24"/>
        </w:rPr>
      </w:pPr>
      <w:r w:rsidRPr="00C72372">
        <w:rPr>
          <w:rFonts w:ascii="Tahoma" w:hAnsi="Tahoma" w:cs="Tahoma"/>
          <w:sz w:val="24"/>
          <w:szCs w:val="24"/>
        </w:rPr>
        <w:t>Explore the options open to women such as Lucy Steel</w:t>
      </w:r>
      <w:r w:rsidR="00500C1E" w:rsidRPr="00C72372">
        <w:rPr>
          <w:rFonts w:ascii="Tahoma" w:hAnsi="Tahoma" w:cs="Tahoma"/>
          <w:sz w:val="24"/>
          <w:szCs w:val="24"/>
        </w:rPr>
        <w:t>e</w:t>
      </w:r>
      <w:r w:rsidRPr="00C72372">
        <w:rPr>
          <w:rFonts w:ascii="Tahoma" w:hAnsi="Tahoma" w:cs="Tahoma"/>
          <w:sz w:val="24"/>
          <w:szCs w:val="24"/>
        </w:rPr>
        <w:t xml:space="preserve">. What means did they have to ensure financial security? Research historical evidence of how women in different classes really did this. </w:t>
      </w:r>
    </w:p>
    <w:p w14:paraId="328E7DE6" w14:textId="5469B9D4" w:rsidR="00550888" w:rsidRPr="00C72372" w:rsidRDefault="00983EE1">
      <w:pPr>
        <w:spacing w:line="276" w:lineRule="auto"/>
        <w:rPr>
          <w:rFonts w:ascii="Tahoma" w:hAnsi="Tahoma" w:cs="Tahoma"/>
          <w:sz w:val="24"/>
          <w:szCs w:val="24"/>
        </w:rPr>
      </w:pPr>
      <w:r w:rsidRPr="00C72372">
        <w:rPr>
          <w:rFonts w:ascii="Tahoma" w:hAnsi="Tahoma" w:cs="Tahoma"/>
          <w:sz w:val="24"/>
          <w:szCs w:val="24"/>
        </w:rPr>
        <w:t>Discuss whether or not Austen employs Lucy Steel</w:t>
      </w:r>
      <w:r w:rsidR="001D3415" w:rsidRPr="00C72372">
        <w:rPr>
          <w:rFonts w:ascii="Tahoma" w:hAnsi="Tahoma" w:cs="Tahoma"/>
          <w:sz w:val="24"/>
          <w:szCs w:val="24"/>
        </w:rPr>
        <w:t>e</w:t>
      </w:r>
      <w:r w:rsidRPr="00C72372">
        <w:rPr>
          <w:rFonts w:ascii="Tahoma" w:hAnsi="Tahoma" w:cs="Tahoma"/>
          <w:sz w:val="24"/>
          <w:szCs w:val="24"/>
        </w:rPr>
        <w:t xml:space="preserve"> as a foil to Elinor simply in order for readers to sympathise more deeply with Elinor. Does Lucy’s character have a wider function in the text, highlighting the wider pressures around marriage faced by women at the time? Should we disparage Lucy as a selfish gold-digger? </w:t>
      </w:r>
    </w:p>
    <w:p w14:paraId="328E7DE7" w14:textId="77777777" w:rsidR="00550888" w:rsidRPr="00C72372" w:rsidRDefault="0055088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8E7DE8" w14:textId="77777777" w:rsidR="00550888" w:rsidRPr="00C72372" w:rsidRDefault="00983EE1">
      <w:pPr>
        <w:spacing w:line="276" w:lineRule="auto"/>
        <w:rPr>
          <w:rFonts w:ascii="Tahoma" w:hAnsi="Tahoma" w:cs="Tahoma"/>
          <w:b/>
          <w:bCs/>
          <w:color w:val="FFC000"/>
          <w:sz w:val="24"/>
          <w:szCs w:val="24"/>
        </w:rPr>
      </w:pPr>
      <w:r w:rsidRPr="00C72372">
        <w:rPr>
          <w:rFonts w:ascii="Tahoma" w:hAnsi="Tahoma" w:cs="Tahoma"/>
          <w:b/>
          <w:bCs/>
          <w:color w:val="FFC000"/>
          <w:sz w:val="24"/>
          <w:szCs w:val="24"/>
        </w:rPr>
        <w:t>Analysis</w:t>
      </w:r>
    </w:p>
    <w:p w14:paraId="328E7DE9" w14:textId="77777777" w:rsidR="00550888" w:rsidRPr="00C72372" w:rsidRDefault="00983EE1">
      <w:pPr>
        <w:spacing w:line="276" w:lineRule="auto"/>
        <w:rPr>
          <w:rFonts w:ascii="Tahoma" w:hAnsi="Tahoma" w:cs="Tahoma"/>
          <w:sz w:val="24"/>
          <w:szCs w:val="24"/>
        </w:rPr>
      </w:pPr>
      <w:r w:rsidRPr="00C72372">
        <w:rPr>
          <w:rFonts w:ascii="Tahoma" w:hAnsi="Tahoma" w:cs="Tahoma"/>
          <w:sz w:val="24"/>
          <w:szCs w:val="24"/>
        </w:rPr>
        <w:t xml:space="preserve">Write one to three paragraphs discussing Lucy’s function the novel and the nuances of audiences’ perspectives. Be sure to explore how there may be a contrast in the reactions from Austen’s original readers and readers today. </w:t>
      </w:r>
    </w:p>
    <w:p w14:paraId="328E7DEA" w14:textId="77777777" w:rsidR="00550888" w:rsidRPr="00C72372" w:rsidRDefault="00550888">
      <w:pPr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</w:p>
    <w:p w14:paraId="328E7DEB" w14:textId="77777777" w:rsidR="00550888" w:rsidRPr="00C72372" w:rsidRDefault="00550888">
      <w:pPr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</w:p>
    <w:p w14:paraId="328E7DEC" w14:textId="77777777" w:rsidR="00550888" w:rsidRPr="00C72372" w:rsidRDefault="00550888">
      <w:pPr>
        <w:rPr>
          <w:rFonts w:ascii="Tahoma" w:eastAsia="Times New Roman" w:hAnsi="Tahoma" w:cs="Tahoma"/>
          <w:kern w:val="0"/>
          <w:sz w:val="24"/>
          <w:szCs w:val="24"/>
          <w:lang w:eastAsia="en-GB"/>
        </w:rPr>
      </w:pPr>
    </w:p>
    <w:p w14:paraId="328E7DF0" w14:textId="77777777" w:rsidR="00550888" w:rsidRPr="00C72372" w:rsidRDefault="00550888">
      <w:pPr>
        <w:rPr>
          <w:rFonts w:ascii="Tahoma" w:eastAsia="Times New Roman" w:hAnsi="Tahoma" w:cs="Tahoma"/>
          <w:color w:val="FFC000"/>
          <w:kern w:val="0"/>
          <w:sz w:val="24"/>
          <w:szCs w:val="24"/>
          <w:lang w:eastAsia="en-GB"/>
        </w:rPr>
      </w:pPr>
    </w:p>
    <w:p w14:paraId="328E7DF1" w14:textId="77777777" w:rsidR="00550888" w:rsidRPr="00C72372" w:rsidRDefault="00550888">
      <w:pPr>
        <w:rPr>
          <w:rFonts w:ascii="Tahoma" w:hAnsi="Tahoma" w:cs="Tahoma"/>
          <w:sz w:val="24"/>
          <w:szCs w:val="24"/>
        </w:rPr>
      </w:pPr>
    </w:p>
    <w:p w14:paraId="328E7DF2" w14:textId="77777777" w:rsidR="00550888" w:rsidRPr="00C72372" w:rsidRDefault="00550888">
      <w:pPr>
        <w:rPr>
          <w:rFonts w:ascii="Tahoma" w:hAnsi="Tahoma" w:cs="Tahoma"/>
          <w:sz w:val="20"/>
          <w:szCs w:val="20"/>
        </w:rPr>
      </w:pPr>
    </w:p>
    <w:sectPr w:rsidR="00550888" w:rsidRPr="00C72372" w:rsidSect="003270A7">
      <w:headerReference w:type="first" r:id="rId7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7DE1" w14:textId="77777777" w:rsidR="00983EE1" w:rsidRDefault="00983EE1">
      <w:pPr>
        <w:spacing w:after="0" w:line="240" w:lineRule="auto"/>
      </w:pPr>
      <w:r>
        <w:separator/>
      </w:r>
    </w:p>
  </w:endnote>
  <w:endnote w:type="continuationSeparator" w:id="0">
    <w:p w14:paraId="328E7DE3" w14:textId="77777777" w:rsidR="00983EE1" w:rsidRDefault="0098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7DDD" w14:textId="77777777" w:rsidR="00983EE1" w:rsidRDefault="00983E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8E7DDF" w14:textId="77777777" w:rsidR="00983EE1" w:rsidRDefault="0098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200A" w14:textId="1DB02E11" w:rsidR="003270A7" w:rsidRDefault="003270A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E40A09" wp14:editId="20F67E8E">
          <wp:simplePos x="0" y="0"/>
          <wp:positionH relativeFrom="page">
            <wp:posOffset>14605</wp:posOffset>
          </wp:positionH>
          <wp:positionV relativeFrom="paragraph">
            <wp:posOffset>-434340</wp:posOffset>
          </wp:positionV>
          <wp:extent cx="7531044" cy="10650008"/>
          <wp:effectExtent l="0" t="0" r="0" b="0"/>
          <wp:wrapNone/>
          <wp:docPr id="30" name="Picture 30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044" cy="10650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0569C" w14:textId="77777777" w:rsidR="003270A7" w:rsidRDefault="00327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88"/>
    <w:rsid w:val="00085AEF"/>
    <w:rsid w:val="001D3415"/>
    <w:rsid w:val="003270A7"/>
    <w:rsid w:val="00500C1E"/>
    <w:rsid w:val="00550888"/>
    <w:rsid w:val="007D5E52"/>
    <w:rsid w:val="00847936"/>
    <w:rsid w:val="00865DFD"/>
    <w:rsid w:val="00983EE1"/>
    <w:rsid w:val="00A2401B"/>
    <w:rsid w:val="00C72372"/>
    <w:rsid w:val="00F9013E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E7DDD"/>
  <w15:docId w15:val="{2A4DB89B-59A4-4B59-BE9C-7422B106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0A7"/>
  </w:style>
  <w:style w:type="paragraph" w:styleId="Footer">
    <w:name w:val="footer"/>
    <w:basedOn w:val="Normal"/>
    <w:link w:val="FooterChar"/>
    <w:uiPriority w:val="99"/>
    <w:unhideWhenUsed/>
    <w:rsid w:val="00327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0A7"/>
  </w:style>
  <w:style w:type="character" w:styleId="Hyperlink">
    <w:name w:val="Hyperlink"/>
    <w:basedOn w:val="DefaultParagraphFont"/>
    <w:uiPriority w:val="99"/>
    <w:unhideWhenUsed/>
    <w:rsid w:val="003270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EdE0pic3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Stapley</dc:creator>
  <dc:description/>
  <cp:lastModifiedBy>Rebecca Wood</cp:lastModifiedBy>
  <cp:revision>14</cp:revision>
  <dcterms:created xsi:type="dcterms:W3CDTF">2024-02-04T11:25:00Z</dcterms:created>
  <dcterms:modified xsi:type="dcterms:W3CDTF">2024-03-21T15:25:00Z</dcterms:modified>
</cp:coreProperties>
</file>